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84" w:rsidRPr="00AA6300" w:rsidRDefault="00EF2E84" w:rsidP="00EF2E84">
      <w:pPr>
        <w:jc w:val="center"/>
        <w:rPr>
          <w:b/>
          <w:sz w:val="72"/>
          <w:szCs w:val="72"/>
          <w:u w:val="single"/>
        </w:rPr>
      </w:pPr>
      <w:bookmarkStart w:id="0" w:name="_GoBack"/>
      <w:bookmarkEnd w:id="0"/>
      <w:r w:rsidRPr="00AA6300">
        <w:rPr>
          <w:b/>
          <w:sz w:val="72"/>
          <w:szCs w:val="72"/>
          <w:u w:val="single"/>
        </w:rPr>
        <w:t xml:space="preserve">Lab </w:t>
      </w:r>
      <w:proofErr w:type="gramStart"/>
      <w:r w:rsidRPr="00AA6300">
        <w:rPr>
          <w:b/>
          <w:sz w:val="72"/>
          <w:szCs w:val="72"/>
          <w:u w:val="single"/>
        </w:rPr>
        <w:t>Report :</w:t>
      </w:r>
      <w:proofErr w:type="gramEnd"/>
      <w:r w:rsidRPr="00AA6300">
        <w:rPr>
          <w:b/>
          <w:sz w:val="72"/>
          <w:szCs w:val="72"/>
          <w:u w:val="single"/>
        </w:rPr>
        <w:t xml:space="preserve"> Comparison of Battery Performance by Brand</w:t>
      </w:r>
    </w:p>
    <w:p w:rsidR="00EF2E84" w:rsidRDefault="00EF2E84" w:rsidP="00EF2E84">
      <w:pPr>
        <w:jc w:val="center"/>
        <w:rPr>
          <w:u w:val="single"/>
        </w:rPr>
      </w:pPr>
    </w:p>
    <w:p w:rsidR="00AA6300" w:rsidRDefault="00AA6300" w:rsidP="00EF2E84">
      <w:pPr>
        <w:jc w:val="center"/>
        <w:rPr>
          <w:u w:val="single"/>
        </w:rPr>
      </w:pPr>
    </w:p>
    <w:p w:rsidR="00AA6300" w:rsidRDefault="00AA6300" w:rsidP="00EF2E84">
      <w:pPr>
        <w:jc w:val="center"/>
        <w:rPr>
          <w:u w:val="single"/>
        </w:rPr>
      </w:pPr>
    </w:p>
    <w:p w:rsidR="00EF2E84" w:rsidRPr="00EF2E84" w:rsidRDefault="00EF2E84" w:rsidP="00EF2E84">
      <w:pPr>
        <w:jc w:val="center"/>
        <w:rPr>
          <w:sz w:val="36"/>
          <w:szCs w:val="36"/>
          <w:u w:val="single"/>
        </w:rPr>
      </w:pPr>
      <w:r w:rsidRPr="00EF2E84">
        <w:rPr>
          <w:sz w:val="36"/>
          <w:szCs w:val="36"/>
          <w:u w:val="single"/>
        </w:rPr>
        <w:t>Aug 31</w:t>
      </w:r>
      <w:r w:rsidRPr="00EF2E84">
        <w:rPr>
          <w:sz w:val="36"/>
          <w:szCs w:val="36"/>
          <w:u w:val="single"/>
          <w:vertAlign w:val="superscript"/>
        </w:rPr>
        <w:t>st</w:t>
      </w:r>
      <w:r w:rsidRPr="00EF2E84">
        <w:rPr>
          <w:sz w:val="36"/>
          <w:szCs w:val="36"/>
          <w:u w:val="single"/>
        </w:rPr>
        <w:t>, 2011</w:t>
      </w:r>
    </w:p>
    <w:p w:rsidR="00EF2E84" w:rsidRPr="00EF2E84" w:rsidRDefault="00EF2E84" w:rsidP="00EF2E84">
      <w:pPr>
        <w:jc w:val="center"/>
        <w:rPr>
          <w:sz w:val="36"/>
          <w:szCs w:val="36"/>
          <w:u w:val="single"/>
        </w:rPr>
      </w:pPr>
    </w:p>
    <w:p w:rsidR="00EF2E84" w:rsidRPr="00AA6300" w:rsidRDefault="00EF2E84" w:rsidP="00EF2E84">
      <w:pPr>
        <w:jc w:val="center"/>
        <w:rPr>
          <w:b/>
          <w:sz w:val="36"/>
          <w:szCs w:val="36"/>
        </w:rPr>
      </w:pPr>
      <w:r w:rsidRPr="00AA6300">
        <w:rPr>
          <w:b/>
          <w:sz w:val="36"/>
          <w:szCs w:val="36"/>
        </w:rPr>
        <w:t xml:space="preserve">Felicity </w:t>
      </w:r>
      <w:proofErr w:type="spellStart"/>
      <w:r w:rsidR="00AD589F">
        <w:rPr>
          <w:b/>
          <w:sz w:val="36"/>
          <w:szCs w:val="36"/>
        </w:rPr>
        <w:t>Longbottom</w:t>
      </w:r>
      <w:proofErr w:type="spellEnd"/>
    </w:p>
    <w:p w:rsidR="00EF2E84" w:rsidRPr="00EF2E84" w:rsidRDefault="00EF2E84" w:rsidP="00EF2E84">
      <w:pPr>
        <w:jc w:val="center"/>
        <w:rPr>
          <w:sz w:val="36"/>
          <w:szCs w:val="36"/>
        </w:rPr>
      </w:pPr>
    </w:p>
    <w:p w:rsidR="00EF2E84" w:rsidRPr="00EF2E84" w:rsidRDefault="00AA6300" w:rsidP="00EF2E84">
      <w:pPr>
        <w:jc w:val="center"/>
        <w:rPr>
          <w:sz w:val="36"/>
          <w:szCs w:val="36"/>
          <w:u w:val="single"/>
        </w:rPr>
      </w:pPr>
      <w:r>
        <w:rPr>
          <w:sz w:val="36"/>
          <w:szCs w:val="36"/>
        </w:rPr>
        <w:t>Lab Partners</w:t>
      </w:r>
      <w:r w:rsidR="00EF2E84" w:rsidRPr="00EF2E84">
        <w:rPr>
          <w:sz w:val="36"/>
          <w:szCs w:val="36"/>
        </w:rPr>
        <w:t xml:space="preserve">: Cuthbert </w:t>
      </w:r>
      <w:r w:rsidR="00AD589F">
        <w:rPr>
          <w:sz w:val="36"/>
          <w:szCs w:val="36"/>
        </w:rPr>
        <w:t>Potter</w:t>
      </w:r>
      <w:r w:rsidR="00EF2E84" w:rsidRPr="00EF2E84">
        <w:rPr>
          <w:sz w:val="36"/>
          <w:szCs w:val="36"/>
        </w:rPr>
        <w:t>, Eileen Dover</w:t>
      </w:r>
    </w:p>
    <w:p w:rsidR="00EF2E84" w:rsidRDefault="00EF2E84">
      <w:pPr>
        <w:rPr>
          <w:u w:val="single"/>
        </w:rPr>
      </w:pPr>
    </w:p>
    <w:p w:rsidR="00AA6300" w:rsidRDefault="00AA6300">
      <w:pPr>
        <w:rPr>
          <w:u w:val="single"/>
        </w:rPr>
      </w:pPr>
    </w:p>
    <w:p w:rsidR="00AA6300" w:rsidRDefault="00AA6300">
      <w:pPr>
        <w:rPr>
          <w:u w:val="single"/>
        </w:rPr>
      </w:pPr>
    </w:p>
    <w:p w:rsidR="00AA6300" w:rsidRDefault="00AA6300" w:rsidP="00AA6300">
      <w:pPr>
        <w:jc w:val="center"/>
        <w:rPr>
          <w:u w:val="single"/>
        </w:rPr>
      </w:pPr>
      <w:r>
        <w:rPr>
          <w:noProof/>
        </w:rPr>
        <w:drawing>
          <wp:inline distT="0" distB="0" distL="0" distR="0">
            <wp:extent cx="2802984" cy="2179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02984" cy="2179320"/>
                    </a:xfrm>
                    <a:prstGeom prst="rect">
                      <a:avLst/>
                    </a:prstGeom>
                  </pic:spPr>
                </pic:pic>
              </a:graphicData>
            </a:graphic>
          </wp:inline>
        </w:drawing>
      </w:r>
    </w:p>
    <w:p w:rsidR="00D3055B" w:rsidRDefault="00D3055B">
      <w:pPr>
        <w:rPr>
          <w:u w:val="single"/>
        </w:rPr>
      </w:pPr>
    </w:p>
    <w:p w:rsidR="00D3055B" w:rsidRDefault="00D3055B">
      <w:pPr>
        <w:rPr>
          <w:u w:val="single"/>
        </w:rPr>
      </w:pPr>
    </w:p>
    <w:p w:rsidR="00D3055B" w:rsidRDefault="00D3055B">
      <w:pPr>
        <w:rPr>
          <w:u w:val="single"/>
        </w:rPr>
      </w:pPr>
    </w:p>
    <w:p w:rsidR="00D3055B" w:rsidRDefault="00D3055B">
      <w:pPr>
        <w:rPr>
          <w:u w:val="single"/>
        </w:rPr>
      </w:pPr>
    </w:p>
    <w:p w:rsidR="00D3055B" w:rsidRDefault="00D3055B">
      <w:pPr>
        <w:rPr>
          <w:u w:val="single"/>
        </w:rPr>
      </w:pPr>
    </w:p>
    <w:p w:rsidR="00E33277" w:rsidRDefault="00E33277">
      <w:pPr>
        <w:rPr>
          <w:u w:val="single"/>
        </w:rPr>
      </w:pPr>
    </w:p>
    <w:p w:rsidR="00A45053" w:rsidRDefault="00A45053">
      <w:pPr>
        <w:rPr>
          <w:u w:val="single"/>
        </w:rPr>
      </w:pPr>
    </w:p>
    <w:p w:rsidR="00A45053" w:rsidRDefault="00A45053">
      <w:pPr>
        <w:rPr>
          <w:u w:val="single"/>
        </w:rPr>
      </w:pPr>
    </w:p>
    <w:p w:rsidR="00A45053" w:rsidRDefault="00A45053">
      <w:pPr>
        <w:rPr>
          <w:u w:val="single"/>
        </w:rPr>
      </w:pPr>
    </w:p>
    <w:p w:rsidR="00A45053" w:rsidRDefault="00A45053">
      <w:pPr>
        <w:rPr>
          <w:u w:val="single"/>
        </w:rPr>
      </w:pPr>
    </w:p>
    <w:p w:rsidR="00A45053" w:rsidRDefault="00A45053">
      <w:pPr>
        <w:rPr>
          <w:u w:val="single"/>
        </w:rPr>
      </w:pPr>
    </w:p>
    <w:p w:rsidR="00A023E2" w:rsidRPr="00920278" w:rsidRDefault="00BC5422">
      <w:pPr>
        <w:rPr>
          <w:u w:val="single"/>
        </w:rPr>
      </w:pPr>
      <w:r w:rsidRPr="00920278">
        <w:rPr>
          <w:u w:val="single"/>
        </w:rPr>
        <w:lastRenderedPageBreak/>
        <w:t>Introduction</w:t>
      </w:r>
    </w:p>
    <w:p w:rsidR="00BC5422" w:rsidRDefault="00BC5422"/>
    <w:p w:rsidR="00EB7614" w:rsidRDefault="00EB7614" w:rsidP="00EB7614">
      <w:pPr>
        <w:ind w:firstLine="720"/>
      </w:pPr>
      <w:r>
        <w:t xml:space="preserve">Batteries </w:t>
      </w:r>
      <w:r w:rsidR="00BC5422">
        <w:t xml:space="preserve">operate numerous items </w:t>
      </w:r>
      <w:r w:rsidR="00EF5AD9">
        <w:t xml:space="preserve">that are </w:t>
      </w:r>
      <w:r w:rsidR="00BC5422">
        <w:t xml:space="preserve">used daily.  They provide power to objects including flashlights through chemical reactions, which cause an electrical difference to occur between the anode and cathode inside the battery.  </w:t>
      </w:r>
      <w:r w:rsidR="006424DD">
        <w:t>Electrons flow from the anode to the cathode through a closed circuit</w:t>
      </w:r>
      <w:r w:rsidR="00EF5AD9">
        <w:t>,</w:t>
      </w:r>
      <w:r w:rsidR="006424DD">
        <w:t xml:space="preserve"> generating power.  </w:t>
      </w:r>
      <w:r w:rsidR="00BC5422">
        <w:t>As thes</w:t>
      </w:r>
      <w:r w:rsidR="006424DD">
        <w:t>e electr</w:t>
      </w:r>
      <w:r w:rsidR="00BC5422">
        <w:t>ical processes occur, chemi</w:t>
      </w:r>
      <w:r w:rsidR="006424DD">
        <w:t>cal changes take place at the anode and cathode</w:t>
      </w:r>
      <w:r w:rsidR="00EF5AD9">
        <w:t>,</w:t>
      </w:r>
      <w:r w:rsidR="006424DD">
        <w:t xml:space="preserve"> and they no longer possess the ability to supply electrons.  Therefore, </w:t>
      </w:r>
      <w:r w:rsidR="00BC5422">
        <w:t xml:space="preserve">batteries will </w:t>
      </w:r>
      <w:r>
        <w:t xml:space="preserve">only </w:t>
      </w:r>
      <w:r w:rsidR="00BC5422">
        <w:t xml:space="preserve">provide power for a specific amount of time before expiring.  </w:t>
      </w:r>
    </w:p>
    <w:p w:rsidR="002839D5" w:rsidRDefault="002839D5" w:rsidP="00EB7614">
      <w:pPr>
        <w:ind w:firstLine="720"/>
      </w:pPr>
    </w:p>
    <w:p w:rsidR="00BC5422" w:rsidRDefault="00BC5422" w:rsidP="00BC5422">
      <w:pPr>
        <w:ind w:firstLine="720"/>
      </w:pPr>
      <w:r>
        <w:t xml:space="preserve">This experiment tests which of three battery brands </w:t>
      </w:r>
      <w:r w:rsidR="006424DD">
        <w:t>lasts the longest in a standard flashlight</w:t>
      </w:r>
      <w:r>
        <w:t>.  The three brands include Energizer, Duracell, and the Walgreen’s generic brand.</w:t>
      </w:r>
      <w:r w:rsidR="006424DD">
        <w:t xml:space="preserve"> </w:t>
      </w:r>
      <w:r w:rsidR="00EB7614">
        <w:t>I</w:t>
      </w:r>
      <w:r w:rsidR="006424DD">
        <w:t>t is hypothesize</w:t>
      </w:r>
      <w:r w:rsidR="00EB7614">
        <w:t>d</w:t>
      </w:r>
      <w:r w:rsidR="006424DD">
        <w:t xml:space="preserve"> that the Energizer battery will outlast the other two brands.  If the Energizer battery lasts longer, then the flashlight containing the Energizer battery will </w:t>
      </w:r>
      <w:r w:rsidR="00EB7614">
        <w:t xml:space="preserve">remain on after the other two flashlights </w:t>
      </w:r>
      <w:r w:rsidR="00EF5AD9">
        <w:t>lose power</w:t>
      </w:r>
      <w:r w:rsidR="00EB7614">
        <w:t>.</w:t>
      </w:r>
    </w:p>
    <w:p w:rsidR="00920278" w:rsidRDefault="00920278" w:rsidP="00920278"/>
    <w:p w:rsidR="00920278" w:rsidRDefault="00920278" w:rsidP="00920278">
      <w:pPr>
        <w:rPr>
          <w:u w:val="single"/>
        </w:rPr>
      </w:pPr>
      <w:r>
        <w:rPr>
          <w:u w:val="single"/>
        </w:rPr>
        <w:t>Materials</w:t>
      </w:r>
    </w:p>
    <w:p w:rsidR="00403E21" w:rsidRDefault="00403E21" w:rsidP="00920278">
      <w:pPr>
        <w:rPr>
          <w:u w:val="single"/>
        </w:rPr>
      </w:pPr>
    </w:p>
    <w:p w:rsidR="00403E21" w:rsidRDefault="00403E21" w:rsidP="00403E21">
      <w:pPr>
        <w:pStyle w:val="ListParagraph"/>
        <w:numPr>
          <w:ilvl w:val="0"/>
          <w:numId w:val="1"/>
        </w:numPr>
      </w:pPr>
      <w:r>
        <w:t>3 “Great Neck 2 Pc. 9 LED” Flashlights</w:t>
      </w:r>
    </w:p>
    <w:p w:rsidR="00403E21" w:rsidRDefault="00403E21" w:rsidP="00403E21">
      <w:pPr>
        <w:pStyle w:val="ListParagraph"/>
        <w:numPr>
          <w:ilvl w:val="0"/>
          <w:numId w:val="1"/>
        </w:numPr>
      </w:pPr>
      <w:r>
        <w:t>9 AAA Duracell Batteries (New)</w:t>
      </w:r>
    </w:p>
    <w:p w:rsidR="00403E21" w:rsidRDefault="00403E21" w:rsidP="00403E21">
      <w:pPr>
        <w:pStyle w:val="ListParagraph"/>
        <w:numPr>
          <w:ilvl w:val="0"/>
          <w:numId w:val="1"/>
        </w:numPr>
      </w:pPr>
      <w:r>
        <w:t>9 AAA Energizer Batteries (New)</w:t>
      </w:r>
    </w:p>
    <w:p w:rsidR="00403E21" w:rsidRDefault="00403E21" w:rsidP="00403E21">
      <w:pPr>
        <w:pStyle w:val="ListParagraph"/>
        <w:numPr>
          <w:ilvl w:val="0"/>
          <w:numId w:val="1"/>
        </w:numPr>
      </w:pPr>
      <w:r>
        <w:t>9 AAA Walgreen’s Generic Batteries (New)</w:t>
      </w:r>
    </w:p>
    <w:p w:rsidR="00403E21" w:rsidRDefault="00403E21" w:rsidP="00403E21">
      <w:pPr>
        <w:pStyle w:val="ListParagraph"/>
        <w:numPr>
          <w:ilvl w:val="0"/>
          <w:numId w:val="1"/>
        </w:numPr>
      </w:pPr>
      <w:r>
        <w:t>3 Stop Watches (with seconds timer)</w:t>
      </w:r>
    </w:p>
    <w:p w:rsidR="00590152" w:rsidRDefault="00590152" w:rsidP="00403E21">
      <w:pPr>
        <w:pStyle w:val="ListParagraph"/>
        <w:numPr>
          <w:ilvl w:val="0"/>
          <w:numId w:val="1"/>
        </w:numPr>
      </w:pPr>
      <w:r>
        <w:t>1 Watch</w:t>
      </w:r>
    </w:p>
    <w:p w:rsidR="00B35BD7" w:rsidRDefault="00B35BD7" w:rsidP="00403E21">
      <w:pPr>
        <w:pStyle w:val="ListParagraph"/>
        <w:numPr>
          <w:ilvl w:val="0"/>
          <w:numId w:val="1"/>
        </w:numPr>
      </w:pPr>
      <w:r>
        <w:t>1 Clipboard with timeline chart</w:t>
      </w:r>
    </w:p>
    <w:p w:rsidR="00403E21" w:rsidRDefault="00403E21" w:rsidP="00403E21"/>
    <w:p w:rsidR="00403E21" w:rsidRDefault="00403E21" w:rsidP="00403E21">
      <w:r>
        <w:rPr>
          <w:u w:val="single"/>
        </w:rPr>
        <w:t>Procedure</w:t>
      </w:r>
    </w:p>
    <w:p w:rsidR="00403E21" w:rsidRDefault="00403E21" w:rsidP="00403E21"/>
    <w:p w:rsidR="00403E21" w:rsidRDefault="00403E21" w:rsidP="00C672B2">
      <w:pPr>
        <w:pStyle w:val="ListParagraph"/>
        <w:numPr>
          <w:ilvl w:val="0"/>
          <w:numId w:val="2"/>
        </w:numPr>
      </w:pPr>
      <w:r>
        <w:t>Gather all materials and find a test location that provides an equal temperature</w:t>
      </w:r>
      <w:r w:rsidR="00C672B2">
        <w:t xml:space="preserve"> and environment.</w:t>
      </w:r>
    </w:p>
    <w:p w:rsidR="00C672B2" w:rsidRDefault="00C672B2" w:rsidP="00C672B2">
      <w:pPr>
        <w:pStyle w:val="ListParagraph"/>
        <w:numPr>
          <w:ilvl w:val="0"/>
          <w:numId w:val="2"/>
        </w:numPr>
      </w:pPr>
      <w:r>
        <w:t>Insert 3 AAA Duracell Batteries into one “Great Neck” Flashlight</w:t>
      </w:r>
      <w:r w:rsidR="00B35BD7">
        <w:t>.</w:t>
      </w:r>
    </w:p>
    <w:p w:rsidR="00C672B2" w:rsidRDefault="00C672B2" w:rsidP="00C672B2">
      <w:pPr>
        <w:pStyle w:val="ListParagraph"/>
        <w:numPr>
          <w:ilvl w:val="0"/>
          <w:numId w:val="2"/>
        </w:numPr>
      </w:pPr>
      <w:r>
        <w:t>Insert 3 AAA Energizer Batteries into one “Great Neck” Flashlight</w:t>
      </w:r>
      <w:r w:rsidR="00B35BD7">
        <w:t>.</w:t>
      </w:r>
    </w:p>
    <w:p w:rsidR="00C672B2" w:rsidRDefault="00C672B2" w:rsidP="00C672B2">
      <w:pPr>
        <w:pStyle w:val="ListParagraph"/>
        <w:numPr>
          <w:ilvl w:val="0"/>
          <w:numId w:val="2"/>
        </w:numPr>
      </w:pPr>
      <w:r>
        <w:t>Insert 3 AAA Walgreen’s Generic Batteries into one “Great Neck” Flashlight</w:t>
      </w:r>
      <w:r w:rsidR="00B35BD7">
        <w:t>.</w:t>
      </w:r>
    </w:p>
    <w:p w:rsidR="00C672B2" w:rsidRDefault="00C672B2" w:rsidP="00C672B2">
      <w:pPr>
        <w:pStyle w:val="ListParagraph"/>
        <w:numPr>
          <w:ilvl w:val="0"/>
          <w:numId w:val="2"/>
        </w:numPr>
      </w:pPr>
      <w:r>
        <w:t>Turn each flashlight on and start the stopwatch for that corresponding flashlight at the same time</w:t>
      </w:r>
      <w:r w:rsidR="00B35BD7">
        <w:t>.</w:t>
      </w:r>
    </w:p>
    <w:p w:rsidR="00C672B2" w:rsidRDefault="00590152" w:rsidP="00C672B2">
      <w:pPr>
        <w:pStyle w:val="ListParagraph"/>
        <w:numPr>
          <w:ilvl w:val="0"/>
          <w:numId w:val="2"/>
        </w:numPr>
      </w:pPr>
      <w:r>
        <w:t>Return to the room with the flashlights on the half hour and the hour according to one’s watch and check if the flashlights are still running</w:t>
      </w:r>
      <w:r w:rsidR="00B35BD7">
        <w:t>.</w:t>
      </w:r>
    </w:p>
    <w:p w:rsidR="00590152" w:rsidRDefault="00B35BD7" w:rsidP="00C672B2">
      <w:pPr>
        <w:pStyle w:val="ListParagraph"/>
        <w:numPr>
          <w:ilvl w:val="0"/>
          <w:numId w:val="2"/>
        </w:numPr>
      </w:pPr>
      <w:r>
        <w:t>If the flashlights are still running</w:t>
      </w:r>
      <w:r w:rsidR="00EF5AD9">
        <w:t>,</w:t>
      </w:r>
      <w:r>
        <w:t xml:space="preserve"> place a check mark in the time, noting that the flashlight is still running.</w:t>
      </w:r>
    </w:p>
    <w:p w:rsidR="00B35BD7" w:rsidRDefault="00B35BD7" w:rsidP="00C672B2">
      <w:pPr>
        <w:pStyle w:val="ListParagraph"/>
        <w:numPr>
          <w:ilvl w:val="0"/>
          <w:numId w:val="2"/>
        </w:numPr>
      </w:pPr>
      <w:r>
        <w:t>If one of the lights is no longer on</w:t>
      </w:r>
      <w:r w:rsidR="00EF5AD9">
        <w:t>,</w:t>
      </w:r>
      <w:r>
        <w:t xml:space="preserve"> mark the</w:t>
      </w:r>
      <w:r w:rsidR="00EF5AD9">
        <w:t xml:space="preserve"> time in which the light went off</w:t>
      </w:r>
      <w:r>
        <w:t xml:space="preserve"> to the nearest half or full hour.</w:t>
      </w:r>
    </w:p>
    <w:p w:rsidR="00B35BD7" w:rsidRDefault="00B35BD7" w:rsidP="00C672B2">
      <w:pPr>
        <w:pStyle w:val="ListParagraph"/>
        <w:numPr>
          <w:ilvl w:val="0"/>
          <w:numId w:val="2"/>
        </w:numPr>
      </w:pPr>
      <w:r>
        <w:t>Wait until all three flashlights have stopped working and the times have been recorded.</w:t>
      </w:r>
    </w:p>
    <w:p w:rsidR="00B35BD7" w:rsidRPr="00403E21" w:rsidRDefault="00B35BD7" w:rsidP="00C672B2">
      <w:pPr>
        <w:pStyle w:val="ListParagraph"/>
        <w:numPr>
          <w:ilvl w:val="0"/>
          <w:numId w:val="2"/>
        </w:numPr>
      </w:pPr>
      <w:r>
        <w:t>Repeat Steps #2-#9 two more times for a total of 3 trials.</w:t>
      </w:r>
    </w:p>
    <w:p w:rsidR="00BC5422" w:rsidRDefault="00BC5422" w:rsidP="00EF5AD9"/>
    <w:p w:rsidR="00EF5AD9" w:rsidRDefault="00EF5AD9" w:rsidP="00EF5AD9">
      <w:pPr>
        <w:rPr>
          <w:u w:val="single"/>
        </w:rPr>
      </w:pPr>
    </w:p>
    <w:p w:rsidR="00EF5AD9" w:rsidRDefault="00EF5AD9" w:rsidP="00EF5AD9">
      <w:pPr>
        <w:rPr>
          <w:u w:val="single"/>
        </w:rPr>
      </w:pPr>
      <w:r>
        <w:rPr>
          <w:u w:val="single"/>
        </w:rPr>
        <w:t>Data</w:t>
      </w:r>
    </w:p>
    <w:p w:rsidR="00EF5AD9" w:rsidRDefault="00EF5AD9" w:rsidP="00EF5AD9"/>
    <w:tbl>
      <w:tblPr>
        <w:tblStyle w:val="TableGrid"/>
        <w:tblW w:w="0" w:type="auto"/>
        <w:tblLook w:val="04A0"/>
      </w:tblPr>
      <w:tblGrid>
        <w:gridCol w:w="1310"/>
        <w:gridCol w:w="868"/>
        <w:gridCol w:w="834"/>
        <w:gridCol w:w="834"/>
        <w:gridCol w:w="835"/>
        <w:gridCol w:w="835"/>
        <w:gridCol w:w="835"/>
        <w:gridCol w:w="835"/>
        <w:gridCol w:w="835"/>
        <w:gridCol w:w="835"/>
      </w:tblGrid>
      <w:tr w:rsidR="00EF5AD9" w:rsidTr="00EF5AD9">
        <w:tc>
          <w:tcPr>
            <w:tcW w:w="885" w:type="dxa"/>
          </w:tcPr>
          <w:p w:rsidR="00EF5AD9" w:rsidRPr="00EF5AD9" w:rsidRDefault="00EF5AD9" w:rsidP="00EF5AD9">
            <w:pPr>
              <w:rPr>
                <w:u w:val="single"/>
              </w:rPr>
            </w:pPr>
            <w:r>
              <w:rPr>
                <w:u w:val="single"/>
              </w:rPr>
              <w:t>Battery</w:t>
            </w:r>
          </w:p>
        </w:tc>
        <w:tc>
          <w:tcPr>
            <w:tcW w:w="885" w:type="dxa"/>
          </w:tcPr>
          <w:p w:rsidR="00EF5AD9" w:rsidRPr="00EF5AD9" w:rsidRDefault="00EF5AD9" w:rsidP="00EF5AD9">
            <w:pPr>
              <w:rPr>
                <w:u w:val="single"/>
              </w:rPr>
            </w:pPr>
            <w:r w:rsidRPr="00EF5AD9">
              <w:rPr>
                <w:u w:val="single"/>
              </w:rPr>
              <w:t>12:30</w:t>
            </w:r>
          </w:p>
        </w:tc>
        <w:tc>
          <w:tcPr>
            <w:tcW w:w="885" w:type="dxa"/>
          </w:tcPr>
          <w:p w:rsidR="00EF5AD9" w:rsidRPr="00EF5AD9" w:rsidRDefault="00EF5AD9" w:rsidP="00EF5AD9">
            <w:pPr>
              <w:rPr>
                <w:u w:val="single"/>
              </w:rPr>
            </w:pPr>
            <w:r w:rsidRPr="00EF5AD9">
              <w:rPr>
                <w:u w:val="single"/>
              </w:rPr>
              <w:t>1:00</w:t>
            </w:r>
          </w:p>
        </w:tc>
        <w:tc>
          <w:tcPr>
            <w:tcW w:w="885" w:type="dxa"/>
          </w:tcPr>
          <w:p w:rsidR="00EF5AD9" w:rsidRPr="00EF5AD9" w:rsidRDefault="00EF5AD9" w:rsidP="00EF5AD9">
            <w:pPr>
              <w:rPr>
                <w:u w:val="single"/>
              </w:rPr>
            </w:pPr>
            <w:r w:rsidRPr="00EF5AD9">
              <w:rPr>
                <w:u w:val="single"/>
              </w:rPr>
              <w:t>1:30</w:t>
            </w:r>
          </w:p>
        </w:tc>
        <w:tc>
          <w:tcPr>
            <w:tcW w:w="886" w:type="dxa"/>
          </w:tcPr>
          <w:p w:rsidR="00EF5AD9" w:rsidRPr="00EF5AD9" w:rsidRDefault="00EF5AD9" w:rsidP="00EF5AD9">
            <w:pPr>
              <w:rPr>
                <w:u w:val="single"/>
              </w:rPr>
            </w:pPr>
            <w:r w:rsidRPr="00EF5AD9">
              <w:rPr>
                <w:u w:val="single"/>
              </w:rPr>
              <w:t>2:00</w:t>
            </w:r>
          </w:p>
        </w:tc>
        <w:tc>
          <w:tcPr>
            <w:tcW w:w="886" w:type="dxa"/>
          </w:tcPr>
          <w:p w:rsidR="00EF5AD9" w:rsidRPr="00EF5AD9" w:rsidRDefault="00EF5AD9" w:rsidP="00EF5AD9">
            <w:pPr>
              <w:rPr>
                <w:u w:val="single"/>
              </w:rPr>
            </w:pPr>
            <w:r w:rsidRPr="00EF5AD9">
              <w:rPr>
                <w:u w:val="single"/>
              </w:rPr>
              <w:t>2:30</w:t>
            </w:r>
          </w:p>
        </w:tc>
        <w:tc>
          <w:tcPr>
            <w:tcW w:w="886" w:type="dxa"/>
          </w:tcPr>
          <w:p w:rsidR="00EF5AD9" w:rsidRPr="00EF5AD9" w:rsidRDefault="00EF5AD9" w:rsidP="00EF5AD9">
            <w:pPr>
              <w:rPr>
                <w:u w:val="single"/>
              </w:rPr>
            </w:pPr>
            <w:r w:rsidRPr="00EF5AD9">
              <w:rPr>
                <w:u w:val="single"/>
              </w:rPr>
              <w:t>3:00</w:t>
            </w:r>
          </w:p>
        </w:tc>
        <w:tc>
          <w:tcPr>
            <w:tcW w:w="886" w:type="dxa"/>
          </w:tcPr>
          <w:p w:rsidR="00EF5AD9" w:rsidRPr="00EF5AD9" w:rsidRDefault="00EF5AD9" w:rsidP="00EF5AD9">
            <w:pPr>
              <w:rPr>
                <w:u w:val="single"/>
              </w:rPr>
            </w:pPr>
            <w:r w:rsidRPr="00EF5AD9">
              <w:rPr>
                <w:u w:val="single"/>
              </w:rPr>
              <w:t>3:30</w:t>
            </w:r>
          </w:p>
        </w:tc>
        <w:tc>
          <w:tcPr>
            <w:tcW w:w="886" w:type="dxa"/>
          </w:tcPr>
          <w:p w:rsidR="00EF5AD9" w:rsidRPr="00EF5AD9" w:rsidRDefault="00EF5AD9" w:rsidP="00EF5AD9">
            <w:pPr>
              <w:rPr>
                <w:u w:val="single"/>
              </w:rPr>
            </w:pPr>
            <w:r w:rsidRPr="00EF5AD9">
              <w:rPr>
                <w:u w:val="single"/>
              </w:rPr>
              <w:t>4:00</w:t>
            </w:r>
          </w:p>
        </w:tc>
        <w:tc>
          <w:tcPr>
            <w:tcW w:w="886" w:type="dxa"/>
          </w:tcPr>
          <w:p w:rsidR="00EF5AD9" w:rsidRPr="00EF5AD9" w:rsidRDefault="00EF5AD9" w:rsidP="00EF5AD9">
            <w:pPr>
              <w:rPr>
                <w:u w:val="single"/>
              </w:rPr>
            </w:pPr>
            <w:r w:rsidRPr="00EF5AD9">
              <w:rPr>
                <w:u w:val="single"/>
              </w:rPr>
              <w:t>4:30</w:t>
            </w:r>
          </w:p>
        </w:tc>
      </w:tr>
      <w:tr w:rsidR="00EF5AD9" w:rsidTr="00EF5AD9">
        <w:tc>
          <w:tcPr>
            <w:tcW w:w="885" w:type="dxa"/>
          </w:tcPr>
          <w:p w:rsidR="00EF5AD9" w:rsidRPr="00EF5AD9" w:rsidRDefault="00EF5AD9" w:rsidP="00EF5AD9">
            <w:r w:rsidRPr="00EF5AD9">
              <w:t>Energizer</w:t>
            </w:r>
          </w:p>
        </w:tc>
        <w:tc>
          <w:tcPr>
            <w:tcW w:w="885" w:type="dxa"/>
          </w:tcPr>
          <w:p w:rsidR="00EF5AD9" w:rsidRDefault="00EF5AD9" w:rsidP="00EF5AD9">
            <w:pPr>
              <w:jc w:val="center"/>
            </w:pPr>
            <w:r>
              <w:rPr>
                <w:rFonts w:ascii="Zapf Dingbats" w:hAnsi="Zapf Dingbats"/>
              </w:rPr>
              <w:t>✓</w:t>
            </w:r>
          </w:p>
        </w:tc>
        <w:tc>
          <w:tcPr>
            <w:tcW w:w="885" w:type="dxa"/>
          </w:tcPr>
          <w:p w:rsidR="00EF5AD9" w:rsidRDefault="00EF5AD9" w:rsidP="00EF5AD9">
            <w:pPr>
              <w:jc w:val="center"/>
            </w:pPr>
            <w:r>
              <w:rPr>
                <w:rFonts w:ascii="Zapf Dingbats" w:hAnsi="Zapf Dingbats"/>
              </w:rPr>
              <w:t>✓</w:t>
            </w:r>
          </w:p>
        </w:tc>
        <w:tc>
          <w:tcPr>
            <w:tcW w:w="885"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p>
        </w:tc>
        <w:tc>
          <w:tcPr>
            <w:tcW w:w="886" w:type="dxa"/>
          </w:tcPr>
          <w:p w:rsidR="00EF5AD9" w:rsidRDefault="00EF5AD9" w:rsidP="00EF5AD9">
            <w:pPr>
              <w:jc w:val="center"/>
            </w:pPr>
          </w:p>
        </w:tc>
      </w:tr>
      <w:tr w:rsidR="00EF5AD9" w:rsidTr="00EF5AD9">
        <w:tc>
          <w:tcPr>
            <w:tcW w:w="885" w:type="dxa"/>
          </w:tcPr>
          <w:p w:rsidR="00EF5AD9" w:rsidRPr="00EF5AD9" w:rsidRDefault="00EF5AD9" w:rsidP="00EF5AD9">
            <w:r>
              <w:t>Duracell</w:t>
            </w:r>
          </w:p>
        </w:tc>
        <w:tc>
          <w:tcPr>
            <w:tcW w:w="885" w:type="dxa"/>
          </w:tcPr>
          <w:p w:rsidR="00EF5AD9" w:rsidRDefault="00EF5AD9" w:rsidP="00EF5AD9">
            <w:pPr>
              <w:jc w:val="center"/>
            </w:pPr>
            <w:r>
              <w:rPr>
                <w:rFonts w:ascii="Zapf Dingbats" w:hAnsi="Zapf Dingbats"/>
              </w:rPr>
              <w:t>✓</w:t>
            </w:r>
          </w:p>
        </w:tc>
        <w:tc>
          <w:tcPr>
            <w:tcW w:w="885" w:type="dxa"/>
          </w:tcPr>
          <w:p w:rsidR="00EF5AD9" w:rsidRDefault="00EF5AD9" w:rsidP="00EF5AD9">
            <w:pPr>
              <w:jc w:val="center"/>
            </w:pPr>
            <w:r>
              <w:rPr>
                <w:rFonts w:ascii="Zapf Dingbats" w:hAnsi="Zapf Dingbats"/>
              </w:rPr>
              <w:t>✓</w:t>
            </w:r>
          </w:p>
        </w:tc>
        <w:tc>
          <w:tcPr>
            <w:tcW w:w="885"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p>
        </w:tc>
        <w:tc>
          <w:tcPr>
            <w:tcW w:w="886" w:type="dxa"/>
          </w:tcPr>
          <w:p w:rsidR="00EF5AD9" w:rsidRDefault="00EF5AD9" w:rsidP="00EF5AD9">
            <w:pPr>
              <w:jc w:val="center"/>
            </w:pPr>
          </w:p>
        </w:tc>
        <w:tc>
          <w:tcPr>
            <w:tcW w:w="886" w:type="dxa"/>
          </w:tcPr>
          <w:p w:rsidR="00EF5AD9" w:rsidRDefault="00EF5AD9" w:rsidP="00EF5AD9">
            <w:pPr>
              <w:jc w:val="center"/>
            </w:pPr>
          </w:p>
        </w:tc>
      </w:tr>
      <w:tr w:rsidR="00EF5AD9" w:rsidTr="00EF5AD9">
        <w:tc>
          <w:tcPr>
            <w:tcW w:w="885" w:type="dxa"/>
          </w:tcPr>
          <w:p w:rsidR="00EF5AD9" w:rsidRDefault="00EF5AD9" w:rsidP="00EF5AD9">
            <w:r>
              <w:t>Walgreens</w:t>
            </w:r>
          </w:p>
        </w:tc>
        <w:tc>
          <w:tcPr>
            <w:tcW w:w="885" w:type="dxa"/>
          </w:tcPr>
          <w:p w:rsidR="00EF5AD9" w:rsidRDefault="00EF5AD9" w:rsidP="00EF5AD9">
            <w:pPr>
              <w:jc w:val="center"/>
            </w:pPr>
            <w:r>
              <w:rPr>
                <w:rFonts w:ascii="Zapf Dingbats" w:hAnsi="Zapf Dingbats"/>
              </w:rPr>
              <w:t>✓</w:t>
            </w:r>
          </w:p>
        </w:tc>
        <w:tc>
          <w:tcPr>
            <w:tcW w:w="885" w:type="dxa"/>
          </w:tcPr>
          <w:p w:rsidR="00EF5AD9" w:rsidRDefault="00EF5AD9" w:rsidP="00EF5AD9">
            <w:pPr>
              <w:jc w:val="center"/>
            </w:pPr>
            <w:r>
              <w:rPr>
                <w:rFonts w:ascii="Zapf Dingbats" w:hAnsi="Zapf Dingbats"/>
              </w:rPr>
              <w:t>✓</w:t>
            </w:r>
          </w:p>
        </w:tc>
        <w:tc>
          <w:tcPr>
            <w:tcW w:w="885"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r>
              <w:rPr>
                <w:rFonts w:ascii="Zapf Dingbats" w:hAnsi="Zapf Dingbats"/>
              </w:rPr>
              <w:t>✓</w:t>
            </w:r>
          </w:p>
        </w:tc>
        <w:tc>
          <w:tcPr>
            <w:tcW w:w="886" w:type="dxa"/>
          </w:tcPr>
          <w:p w:rsidR="00EF5AD9" w:rsidRDefault="00EF5AD9" w:rsidP="00EF5AD9">
            <w:pPr>
              <w:jc w:val="center"/>
            </w:pPr>
          </w:p>
        </w:tc>
      </w:tr>
    </w:tbl>
    <w:p w:rsidR="00EF5AD9" w:rsidRDefault="00EF5AD9" w:rsidP="00EF5AD9"/>
    <w:p w:rsidR="00EF5AD9" w:rsidRDefault="00EF5AD9" w:rsidP="00EF5AD9"/>
    <w:tbl>
      <w:tblPr>
        <w:tblStyle w:val="TableGrid"/>
        <w:tblW w:w="0" w:type="auto"/>
        <w:tblLook w:val="04A0"/>
      </w:tblPr>
      <w:tblGrid>
        <w:gridCol w:w="2214"/>
        <w:gridCol w:w="2214"/>
        <w:gridCol w:w="2214"/>
        <w:gridCol w:w="2214"/>
      </w:tblGrid>
      <w:tr w:rsidR="00EF5AD9" w:rsidTr="00EF5AD9">
        <w:tc>
          <w:tcPr>
            <w:tcW w:w="2214" w:type="dxa"/>
          </w:tcPr>
          <w:p w:rsidR="00EF5AD9" w:rsidRPr="00EF5AD9" w:rsidRDefault="00EF5AD9" w:rsidP="00EF5AD9">
            <w:pPr>
              <w:rPr>
                <w:u w:val="single"/>
              </w:rPr>
            </w:pPr>
            <w:r>
              <w:rPr>
                <w:u w:val="single"/>
              </w:rPr>
              <w:t>Battery Used</w:t>
            </w:r>
          </w:p>
        </w:tc>
        <w:tc>
          <w:tcPr>
            <w:tcW w:w="2214" w:type="dxa"/>
          </w:tcPr>
          <w:p w:rsidR="00EF5AD9" w:rsidRPr="00EF5AD9" w:rsidRDefault="00EF5AD9" w:rsidP="00EF5AD9">
            <w:pPr>
              <w:rPr>
                <w:u w:val="single"/>
              </w:rPr>
            </w:pPr>
            <w:r>
              <w:rPr>
                <w:u w:val="single"/>
              </w:rPr>
              <w:t>Start Time</w:t>
            </w:r>
          </w:p>
        </w:tc>
        <w:tc>
          <w:tcPr>
            <w:tcW w:w="2214" w:type="dxa"/>
          </w:tcPr>
          <w:p w:rsidR="00EF5AD9" w:rsidRPr="00EF5AD9" w:rsidRDefault="00EF5AD9" w:rsidP="00EF5AD9">
            <w:pPr>
              <w:rPr>
                <w:u w:val="single"/>
              </w:rPr>
            </w:pPr>
            <w:r>
              <w:rPr>
                <w:u w:val="single"/>
              </w:rPr>
              <w:t>End Time</w:t>
            </w:r>
          </w:p>
        </w:tc>
        <w:tc>
          <w:tcPr>
            <w:tcW w:w="2214" w:type="dxa"/>
          </w:tcPr>
          <w:p w:rsidR="00EF5AD9" w:rsidRPr="00EF5AD9" w:rsidRDefault="00EF5AD9" w:rsidP="00EF5AD9">
            <w:pPr>
              <w:rPr>
                <w:u w:val="single"/>
              </w:rPr>
            </w:pPr>
            <w:r>
              <w:rPr>
                <w:u w:val="single"/>
              </w:rPr>
              <w:t>Time Elapsed</w:t>
            </w:r>
          </w:p>
        </w:tc>
      </w:tr>
      <w:tr w:rsidR="00EF5AD9" w:rsidTr="00EF5AD9">
        <w:tc>
          <w:tcPr>
            <w:tcW w:w="2214" w:type="dxa"/>
          </w:tcPr>
          <w:p w:rsidR="00EF5AD9" w:rsidRDefault="00EF5AD9" w:rsidP="00EF5AD9">
            <w:r>
              <w:t>Energizer</w:t>
            </w:r>
          </w:p>
        </w:tc>
        <w:tc>
          <w:tcPr>
            <w:tcW w:w="2214" w:type="dxa"/>
          </w:tcPr>
          <w:p w:rsidR="00EF5AD9" w:rsidRDefault="0060381A" w:rsidP="00EF5AD9">
            <w:r>
              <w:t>12:30</w:t>
            </w:r>
          </w:p>
        </w:tc>
        <w:tc>
          <w:tcPr>
            <w:tcW w:w="2214" w:type="dxa"/>
          </w:tcPr>
          <w:p w:rsidR="00EF5AD9" w:rsidRDefault="0060381A" w:rsidP="00EF5AD9">
            <w:r>
              <w:t>3:30</w:t>
            </w:r>
          </w:p>
        </w:tc>
        <w:tc>
          <w:tcPr>
            <w:tcW w:w="2214" w:type="dxa"/>
          </w:tcPr>
          <w:p w:rsidR="00EF5AD9" w:rsidRDefault="0060381A" w:rsidP="00EF5AD9">
            <w:r>
              <w:t>180min</w:t>
            </w:r>
          </w:p>
        </w:tc>
      </w:tr>
      <w:tr w:rsidR="00EF5AD9" w:rsidTr="00EF5AD9">
        <w:tc>
          <w:tcPr>
            <w:tcW w:w="2214" w:type="dxa"/>
          </w:tcPr>
          <w:p w:rsidR="00EF5AD9" w:rsidRDefault="00EF5AD9" w:rsidP="00EF5AD9">
            <w:r>
              <w:t>Duracell</w:t>
            </w:r>
          </w:p>
        </w:tc>
        <w:tc>
          <w:tcPr>
            <w:tcW w:w="2214" w:type="dxa"/>
          </w:tcPr>
          <w:p w:rsidR="00EF5AD9" w:rsidRDefault="0060381A" w:rsidP="00EF5AD9">
            <w:r>
              <w:t>12:30</w:t>
            </w:r>
          </w:p>
        </w:tc>
        <w:tc>
          <w:tcPr>
            <w:tcW w:w="2214" w:type="dxa"/>
          </w:tcPr>
          <w:p w:rsidR="00EF5AD9" w:rsidRDefault="0060381A" w:rsidP="00EF5AD9">
            <w:r>
              <w:t>3:00</w:t>
            </w:r>
          </w:p>
        </w:tc>
        <w:tc>
          <w:tcPr>
            <w:tcW w:w="2214" w:type="dxa"/>
          </w:tcPr>
          <w:p w:rsidR="00EF5AD9" w:rsidRDefault="0060381A" w:rsidP="00EF5AD9">
            <w:r>
              <w:t>150min</w:t>
            </w:r>
          </w:p>
        </w:tc>
      </w:tr>
      <w:tr w:rsidR="00EF5AD9" w:rsidTr="00EF5AD9">
        <w:tc>
          <w:tcPr>
            <w:tcW w:w="2214" w:type="dxa"/>
          </w:tcPr>
          <w:p w:rsidR="00EF5AD9" w:rsidRDefault="00EF5AD9" w:rsidP="00EF5AD9">
            <w:r>
              <w:t>Walgreens</w:t>
            </w:r>
          </w:p>
        </w:tc>
        <w:tc>
          <w:tcPr>
            <w:tcW w:w="2214" w:type="dxa"/>
          </w:tcPr>
          <w:p w:rsidR="00EF5AD9" w:rsidRDefault="0060381A" w:rsidP="00EF5AD9">
            <w:r>
              <w:t>12:30</w:t>
            </w:r>
          </w:p>
        </w:tc>
        <w:tc>
          <w:tcPr>
            <w:tcW w:w="2214" w:type="dxa"/>
          </w:tcPr>
          <w:p w:rsidR="00EF5AD9" w:rsidRDefault="0060381A" w:rsidP="00EF5AD9">
            <w:r>
              <w:t>4:00</w:t>
            </w:r>
          </w:p>
        </w:tc>
        <w:tc>
          <w:tcPr>
            <w:tcW w:w="2214" w:type="dxa"/>
          </w:tcPr>
          <w:p w:rsidR="00EF5AD9" w:rsidRDefault="0060381A" w:rsidP="00EF5AD9">
            <w:r>
              <w:t>210min</w:t>
            </w:r>
          </w:p>
        </w:tc>
      </w:tr>
    </w:tbl>
    <w:p w:rsidR="00EF5AD9" w:rsidRDefault="00EF5AD9" w:rsidP="00EF5AD9"/>
    <w:p w:rsidR="0060381A" w:rsidRDefault="0060381A" w:rsidP="00EF5AD9"/>
    <w:p w:rsidR="0060381A" w:rsidRDefault="00566C68" w:rsidP="00EF5AD9">
      <w:pPr>
        <w:rPr>
          <w:u w:val="single"/>
        </w:rPr>
      </w:pPr>
      <w:r>
        <w:rPr>
          <w:u w:val="single"/>
        </w:rPr>
        <w:t>Analysis</w:t>
      </w:r>
    </w:p>
    <w:p w:rsidR="00566C68" w:rsidRDefault="00566C68" w:rsidP="00EF5AD9">
      <w:pPr>
        <w:rPr>
          <w:u w:val="single"/>
        </w:rPr>
      </w:pPr>
    </w:p>
    <w:p w:rsidR="00566C68" w:rsidRDefault="00566C68" w:rsidP="00EF5AD9">
      <w:r>
        <w:t>Time (min) vs. Battery Brand</w:t>
      </w:r>
    </w:p>
    <w:p w:rsidR="005A1298" w:rsidRDefault="005A1298" w:rsidP="00EF5AD9"/>
    <w:p w:rsidR="005A1298" w:rsidRDefault="00566C68" w:rsidP="00EF5AD9">
      <w:r>
        <w:rPr>
          <w:noProof/>
        </w:rPr>
        <w:drawing>
          <wp:inline distT="0" distB="0" distL="0" distR="0">
            <wp:extent cx="4224020" cy="1861820"/>
            <wp:effectExtent l="0" t="0" r="177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4AAC" w:rsidRDefault="00EF4AAC" w:rsidP="00EF5AD9"/>
    <w:p w:rsidR="005A1298" w:rsidRPr="005A1298" w:rsidRDefault="005A1298" w:rsidP="005A1298"/>
    <w:p w:rsidR="005A1298" w:rsidRPr="005A1298" w:rsidRDefault="005A1298" w:rsidP="005A1298"/>
    <w:p w:rsidR="00566C68" w:rsidRDefault="005A1298" w:rsidP="005A1298">
      <w:r>
        <w:rPr>
          <w:u w:val="single"/>
        </w:rPr>
        <w:t>Conclusions</w:t>
      </w:r>
    </w:p>
    <w:p w:rsidR="005A1298" w:rsidRDefault="005A1298" w:rsidP="005A1298">
      <w:r>
        <w:tab/>
      </w:r>
    </w:p>
    <w:p w:rsidR="005A1298" w:rsidRDefault="005A1298" w:rsidP="005A1298">
      <w:r>
        <w:tab/>
        <w:t>The purpose of the experiment was to test which of three battery brands lasts the longest in a standard flashlight.  It was hypothesized that Energizer batteries would last longer than the other two brands.  At the completion of the experiment, it was found that the hypothesis was unsupported.  The Walgreens generic brand surprisingly outlasted the other two name brand batteries by at least 30 minutes.</w:t>
      </w:r>
    </w:p>
    <w:p w:rsidR="002839D5" w:rsidRDefault="002839D5" w:rsidP="005A1298"/>
    <w:p w:rsidR="002839D5" w:rsidRDefault="002839D5" w:rsidP="005A1298">
      <w:r>
        <w:tab/>
        <w:t>Though care was taken to place each battery under the exact same conditions for the testing, there are some places where errors could occur. These are highlighted below:</w:t>
      </w:r>
    </w:p>
    <w:p w:rsidR="002839D5" w:rsidRDefault="009A5203" w:rsidP="002839D5">
      <w:pPr>
        <w:pStyle w:val="ListParagraph"/>
        <w:numPr>
          <w:ilvl w:val="0"/>
          <w:numId w:val="3"/>
        </w:numPr>
      </w:pPr>
      <w:r>
        <w:lastRenderedPageBreak/>
        <w:t>Though the batteries were all new from the store, there was no indication of how long each brand had been on the shelf. It is very feasible that shelf life would have an impact upon performance.</w:t>
      </w:r>
    </w:p>
    <w:p w:rsidR="009A5203" w:rsidRDefault="009A5203" w:rsidP="002839D5">
      <w:pPr>
        <w:pStyle w:val="ListParagraph"/>
        <w:numPr>
          <w:ilvl w:val="0"/>
          <w:numId w:val="3"/>
        </w:numPr>
      </w:pPr>
      <w:r>
        <w:t>There was no guarantee that all the flashlights were identical and it is possible that the current draw on them were different.</w:t>
      </w:r>
    </w:p>
    <w:p w:rsidR="009A5203" w:rsidRDefault="009A5203" w:rsidP="002839D5">
      <w:pPr>
        <w:pStyle w:val="ListParagraph"/>
        <w:numPr>
          <w:ilvl w:val="0"/>
          <w:numId w:val="3"/>
        </w:numPr>
      </w:pPr>
      <w:r>
        <w:t>As the flashlights became dimmer, it was hard to determine when the lamp was lit or not.</w:t>
      </w:r>
    </w:p>
    <w:p w:rsidR="002839D5" w:rsidRDefault="002839D5" w:rsidP="005A1298"/>
    <w:p w:rsidR="009A5203" w:rsidRDefault="009A5203" w:rsidP="009A5203">
      <w:pPr>
        <w:ind w:left="720"/>
      </w:pPr>
      <w:r>
        <w:t xml:space="preserve">The experiment revealed that the Walgreens Generic Brand performed better than Energizer and Duracell. To </w:t>
      </w:r>
      <w:r w:rsidR="00EF2E84">
        <w:t xml:space="preserve">make a conclusive statement it is recommended that further tests would include purchasing batteries from more than one store, and adding current sensors to allow for some quantitative measurements over time. </w:t>
      </w:r>
    </w:p>
    <w:p w:rsidR="005A1298" w:rsidRDefault="005A1298" w:rsidP="005A1298"/>
    <w:p w:rsidR="005A1298" w:rsidRPr="005A1298" w:rsidRDefault="005A1298" w:rsidP="005A1298"/>
    <w:sectPr w:rsidR="005A1298" w:rsidRPr="005A1298" w:rsidSect="00A023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03D6"/>
    <w:multiLevelType w:val="hybridMultilevel"/>
    <w:tmpl w:val="91A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A370B"/>
    <w:multiLevelType w:val="hybridMultilevel"/>
    <w:tmpl w:val="9634D0D2"/>
    <w:lvl w:ilvl="0" w:tplc="ECCE438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73D58"/>
    <w:multiLevelType w:val="hybridMultilevel"/>
    <w:tmpl w:val="F6B0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BC5422"/>
    <w:rsid w:val="00173B10"/>
    <w:rsid w:val="00224896"/>
    <w:rsid w:val="002839D5"/>
    <w:rsid w:val="002A7147"/>
    <w:rsid w:val="002F423E"/>
    <w:rsid w:val="00403E21"/>
    <w:rsid w:val="004561B4"/>
    <w:rsid w:val="00566C68"/>
    <w:rsid w:val="00590152"/>
    <w:rsid w:val="005A1298"/>
    <w:rsid w:val="0060381A"/>
    <w:rsid w:val="006424DD"/>
    <w:rsid w:val="00920278"/>
    <w:rsid w:val="009A5203"/>
    <w:rsid w:val="00A023E2"/>
    <w:rsid w:val="00A45053"/>
    <w:rsid w:val="00AA6300"/>
    <w:rsid w:val="00AD589F"/>
    <w:rsid w:val="00B35BD7"/>
    <w:rsid w:val="00BC5422"/>
    <w:rsid w:val="00C672B2"/>
    <w:rsid w:val="00D3055B"/>
    <w:rsid w:val="00DB3A66"/>
    <w:rsid w:val="00E33277"/>
    <w:rsid w:val="00EB7614"/>
    <w:rsid w:val="00EF2E84"/>
    <w:rsid w:val="00EF4AAC"/>
    <w:rsid w:val="00EF5A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614"/>
    <w:rPr>
      <w:rFonts w:ascii="Lucida Grande" w:hAnsi="Lucida Grande" w:cs="Lucida Grande"/>
      <w:sz w:val="18"/>
      <w:szCs w:val="18"/>
    </w:rPr>
  </w:style>
  <w:style w:type="paragraph" w:styleId="ListParagraph">
    <w:name w:val="List Paragraph"/>
    <w:basedOn w:val="Normal"/>
    <w:uiPriority w:val="34"/>
    <w:qFormat/>
    <w:rsid w:val="00403E21"/>
    <w:pPr>
      <w:ind w:left="720"/>
      <w:contextualSpacing/>
    </w:pPr>
  </w:style>
  <w:style w:type="character" w:styleId="Hyperlink">
    <w:name w:val="Hyperlink"/>
    <w:basedOn w:val="DefaultParagraphFont"/>
    <w:uiPriority w:val="99"/>
    <w:semiHidden/>
    <w:unhideWhenUsed/>
    <w:rsid w:val="00403E21"/>
    <w:rPr>
      <w:color w:val="0000FF"/>
      <w:u w:val="single"/>
    </w:rPr>
  </w:style>
  <w:style w:type="table" w:styleId="TableGrid">
    <w:name w:val="Table Grid"/>
    <w:basedOn w:val="TableNormal"/>
    <w:uiPriority w:val="59"/>
    <w:rsid w:val="00EF5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614"/>
    <w:rPr>
      <w:rFonts w:ascii="Lucida Grande" w:hAnsi="Lucida Grande" w:cs="Lucida Grande"/>
      <w:sz w:val="18"/>
      <w:szCs w:val="18"/>
    </w:rPr>
  </w:style>
  <w:style w:type="paragraph" w:styleId="ListParagraph">
    <w:name w:val="List Paragraph"/>
    <w:basedOn w:val="Normal"/>
    <w:uiPriority w:val="34"/>
    <w:qFormat/>
    <w:rsid w:val="00403E21"/>
    <w:pPr>
      <w:ind w:left="720"/>
      <w:contextualSpacing/>
    </w:pPr>
  </w:style>
  <w:style w:type="character" w:styleId="Hyperlink">
    <w:name w:val="Hyperlink"/>
    <w:basedOn w:val="DefaultParagraphFont"/>
    <w:uiPriority w:val="99"/>
    <w:semiHidden/>
    <w:unhideWhenUsed/>
    <w:rsid w:val="00403E21"/>
    <w:rPr>
      <w:color w:val="0000FF"/>
      <w:u w:val="single"/>
    </w:rPr>
  </w:style>
  <w:style w:type="table" w:styleId="TableGrid">
    <w:name w:val="Table Grid"/>
    <w:basedOn w:val="TableNormal"/>
    <w:uiPriority w:val="59"/>
    <w:rsid w:val="00EF5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2010358535280202"/>
          <c:y val="8.0882352941176558E-2"/>
          <c:w val="0.61583157687813361"/>
          <c:h val="0.71813802686428929"/>
        </c:manualLayout>
      </c:layout>
      <c:barChart>
        <c:barDir val="col"/>
        <c:grouping val="clustered"/>
        <c:ser>
          <c:idx val="0"/>
          <c:order val="0"/>
          <c:tx>
            <c:strRef>
              <c:f>Sheet1!$B$1</c:f>
              <c:strCache>
                <c:ptCount val="1"/>
                <c:pt idx="0">
                  <c:v>Series 1</c:v>
                </c:pt>
              </c:strCache>
            </c:strRef>
          </c:tx>
          <c:cat>
            <c:strRef>
              <c:f>Sheet1!$A$2:$A$5</c:f>
              <c:strCache>
                <c:ptCount val="3"/>
                <c:pt idx="0">
                  <c:v>Energizer</c:v>
                </c:pt>
                <c:pt idx="1">
                  <c:v>Duracell</c:v>
                </c:pt>
                <c:pt idx="2">
                  <c:v>Walgreens</c:v>
                </c:pt>
              </c:strCache>
            </c:strRef>
          </c:cat>
          <c:val>
            <c:numRef>
              <c:f>Sheet1!$B$2:$B$5</c:f>
              <c:numCache>
                <c:formatCode>General</c:formatCode>
                <c:ptCount val="4"/>
                <c:pt idx="0">
                  <c:v>180</c:v>
                </c:pt>
                <c:pt idx="1">
                  <c:v>150</c:v>
                </c:pt>
                <c:pt idx="2">
                  <c:v>210</c:v>
                </c:pt>
              </c:numCache>
            </c:numRef>
          </c:val>
        </c:ser>
        <c:ser>
          <c:idx val="1"/>
          <c:order val="1"/>
          <c:tx>
            <c:strRef>
              <c:f>Sheet1!$C$1</c:f>
              <c:strCache>
                <c:ptCount val="1"/>
                <c:pt idx="0">
                  <c:v>Column1</c:v>
                </c:pt>
              </c:strCache>
            </c:strRef>
          </c:tx>
          <c:cat>
            <c:strRef>
              <c:f>Sheet1!$A$2:$A$5</c:f>
              <c:strCache>
                <c:ptCount val="3"/>
                <c:pt idx="0">
                  <c:v>Energizer</c:v>
                </c:pt>
                <c:pt idx="1">
                  <c:v>Duracell</c:v>
                </c:pt>
                <c:pt idx="2">
                  <c:v>Walgreens</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Energizer</c:v>
                </c:pt>
                <c:pt idx="1">
                  <c:v>Duracell</c:v>
                </c:pt>
                <c:pt idx="2">
                  <c:v>Walgreens</c:v>
                </c:pt>
              </c:strCache>
            </c:strRef>
          </c:cat>
          <c:val>
            <c:numRef>
              <c:f>Sheet1!$D$2:$D$5</c:f>
              <c:numCache>
                <c:formatCode>General</c:formatCode>
                <c:ptCount val="4"/>
              </c:numCache>
            </c:numRef>
          </c:val>
        </c:ser>
        <c:axId val="53967104"/>
        <c:axId val="53972992"/>
      </c:barChart>
      <c:catAx>
        <c:axId val="53967104"/>
        <c:scaling>
          <c:orientation val="minMax"/>
        </c:scaling>
        <c:axPos val="b"/>
        <c:tickLblPos val="nextTo"/>
        <c:crossAx val="53972992"/>
        <c:crosses val="autoZero"/>
        <c:auto val="1"/>
        <c:lblAlgn val="ctr"/>
        <c:lblOffset val="100"/>
      </c:catAx>
      <c:valAx>
        <c:axId val="53972992"/>
        <c:scaling>
          <c:orientation val="minMax"/>
        </c:scaling>
        <c:axPos val="l"/>
        <c:majorGridlines/>
        <c:numFmt formatCode="General" sourceLinked="1"/>
        <c:tickLblPos val="nextTo"/>
        <c:crossAx val="5396710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Musser</dc:creator>
  <cp:lastModifiedBy>afipps</cp:lastModifiedBy>
  <cp:revision>4</cp:revision>
  <dcterms:created xsi:type="dcterms:W3CDTF">2014-01-02T16:18:00Z</dcterms:created>
  <dcterms:modified xsi:type="dcterms:W3CDTF">2014-01-08T16:25:00Z</dcterms:modified>
</cp:coreProperties>
</file>